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7" w:rsidRPr="00843387" w:rsidRDefault="00843387" w:rsidP="0029166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843387" w:rsidRPr="001F4B26" w:rsidRDefault="00291662" w:rsidP="0084338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843387" w:rsidRPr="001F4B2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43387" w:rsidRPr="006A1565" w:rsidRDefault="00843387" w:rsidP="00843387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A1565">
        <w:rPr>
          <w:rFonts w:ascii="Arial" w:hAnsi="Arial" w:cs="Arial"/>
          <w:b/>
          <w:sz w:val="28"/>
          <w:szCs w:val="28"/>
        </w:rPr>
        <w:t>Быковского муниципального района Волгоградской области</w:t>
      </w: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91662" w:rsidRPr="001F4B26" w:rsidRDefault="00291662" w:rsidP="00291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F4B26">
        <w:rPr>
          <w:rFonts w:ascii="Arial" w:hAnsi="Arial" w:cs="Arial"/>
          <w:b/>
          <w:sz w:val="24"/>
          <w:szCs w:val="24"/>
        </w:rPr>
        <w:t>ПОСТАНОВЛЕНИЕ</w:t>
      </w:r>
    </w:p>
    <w:p w:rsidR="00843387" w:rsidRPr="001F4B26" w:rsidRDefault="00843387" w:rsidP="0084338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6DEA" w:rsidRPr="001F4B26" w:rsidTr="00526DEA">
        <w:tc>
          <w:tcPr>
            <w:tcW w:w="4785" w:type="dxa"/>
            <w:hideMark/>
          </w:tcPr>
          <w:p w:rsidR="00526DEA" w:rsidRPr="001F4B26" w:rsidRDefault="006B6E83" w:rsidP="00313C8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01.11</w:t>
            </w:r>
            <w:r w:rsidR="00AC7423" w:rsidRPr="001F4B26">
              <w:rPr>
                <w:rFonts w:ascii="Arial" w:hAnsi="Arial" w:cs="Arial"/>
                <w:sz w:val="24"/>
                <w:szCs w:val="24"/>
              </w:rPr>
              <w:t>.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6A1565">
              <w:rPr>
                <w:rFonts w:ascii="Arial" w:hAnsi="Arial" w:cs="Arial"/>
                <w:sz w:val="24"/>
                <w:szCs w:val="24"/>
              </w:rPr>
              <w:t>7</w:t>
            </w:r>
            <w:r w:rsidR="00526DEA" w:rsidRPr="001F4B2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526DEA" w:rsidRPr="001F4B26" w:rsidRDefault="00526DEA" w:rsidP="00AC7423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4B2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91662" w:rsidRPr="001F4B2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1F4B26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r w:rsidR="006B6E83">
              <w:rPr>
                <w:rFonts w:ascii="Arial" w:hAnsi="Arial" w:cs="Arial"/>
                <w:sz w:val="24"/>
                <w:szCs w:val="24"/>
              </w:rPr>
              <w:t xml:space="preserve"> 52</w:t>
            </w:r>
          </w:p>
        </w:tc>
      </w:tr>
    </w:tbl>
    <w:p w:rsidR="00526DEA" w:rsidRPr="001F4B26" w:rsidRDefault="00291662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</w:t>
      </w:r>
      <w:proofErr w:type="spellEnd"/>
      <w:r w:rsidRPr="001F4B26">
        <w:rPr>
          <w:rFonts w:ascii="Arial" w:hAnsi="Arial" w:cs="Arial"/>
          <w:sz w:val="24"/>
          <w:szCs w:val="24"/>
        </w:rPr>
        <w:t>-Степное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F067F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О</w:t>
      </w:r>
      <w:r w:rsidR="00291662" w:rsidRPr="001F4B26">
        <w:rPr>
          <w:rFonts w:ascii="Arial" w:hAnsi="Arial" w:cs="Arial"/>
          <w:sz w:val="24"/>
          <w:szCs w:val="24"/>
        </w:rPr>
        <w:t xml:space="preserve">б исполнении бюджета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26DEA" w:rsidRPr="001F4B26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за </w:t>
      </w:r>
      <w:r w:rsidR="006B6E83">
        <w:rPr>
          <w:rFonts w:ascii="Arial" w:hAnsi="Arial" w:cs="Arial"/>
          <w:sz w:val="24"/>
          <w:szCs w:val="24"/>
        </w:rPr>
        <w:t>девять месяцев</w:t>
      </w:r>
      <w:r w:rsidR="00580F22">
        <w:rPr>
          <w:rFonts w:ascii="Arial" w:hAnsi="Arial" w:cs="Arial"/>
          <w:sz w:val="24"/>
          <w:szCs w:val="24"/>
        </w:rPr>
        <w:t xml:space="preserve"> </w:t>
      </w:r>
      <w:r w:rsidR="006A1565">
        <w:rPr>
          <w:rFonts w:ascii="Arial" w:hAnsi="Arial" w:cs="Arial"/>
          <w:sz w:val="24"/>
          <w:szCs w:val="24"/>
        </w:rPr>
        <w:t xml:space="preserve"> 2017</w:t>
      </w:r>
      <w:r w:rsidR="00313C8D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>года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            В соответствии со статьей 264.2 Бюджетного кодекса Российско</w:t>
      </w:r>
      <w:r w:rsidR="00291662" w:rsidRPr="001F4B26">
        <w:rPr>
          <w:rFonts w:ascii="Arial" w:hAnsi="Arial" w:cs="Arial"/>
          <w:sz w:val="24"/>
          <w:szCs w:val="24"/>
        </w:rPr>
        <w:t xml:space="preserve">й федерации, Уставом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поселения, статьями 3, 79 Положения о бюджетном устройстве и</w:t>
      </w:r>
      <w:r w:rsidR="00291662" w:rsidRPr="001F4B26">
        <w:rPr>
          <w:rFonts w:ascii="Arial" w:hAnsi="Arial" w:cs="Arial"/>
          <w:sz w:val="24"/>
          <w:szCs w:val="24"/>
        </w:rPr>
        <w:t xml:space="preserve"> бюджетном процессе в </w:t>
      </w:r>
      <w:proofErr w:type="spellStart"/>
      <w:r w:rsidR="00291662" w:rsidRPr="001F4B26">
        <w:rPr>
          <w:rFonts w:ascii="Arial" w:hAnsi="Arial" w:cs="Arial"/>
          <w:sz w:val="24"/>
          <w:szCs w:val="24"/>
        </w:rPr>
        <w:t>Солдатско-Степновском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сельском поселении,</w:t>
      </w:r>
      <w:r w:rsidR="00436C04" w:rsidRPr="001F4B26">
        <w:rPr>
          <w:rFonts w:ascii="Arial" w:hAnsi="Arial" w:cs="Arial"/>
          <w:sz w:val="24"/>
          <w:szCs w:val="24"/>
        </w:rPr>
        <w:t xml:space="preserve"> утвержденного решением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="00436C04" w:rsidRPr="001F4B26">
        <w:rPr>
          <w:rFonts w:ascii="Arial" w:hAnsi="Arial" w:cs="Arial"/>
          <w:sz w:val="24"/>
          <w:szCs w:val="24"/>
        </w:rPr>
        <w:t xml:space="preserve"> сельской Думы от  21 .11.2014</w:t>
      </w:r>
      <w:r w:rsidR="00291662" w:rsidRPr="001F4B26">
        <w:rPr>
          <w:rFonts w:ascii="Arial" w:hAnsi="Arial" w:cs="Arial"/>
          <w:sz w:val="24"/>
          <w:szCs w:val="24"/>
        </w:rPr>
        <w:t xml:space="preserve"> г. №   </w:t>
      </w:r>
      <w:r w:rsidR="00436C04" w:rsidRPr="001F4B26">
        <w:rPr>
          <w:rFonts w:ascii="Arial" w:hAnsi="Arial" w:cs="Arial"/>
          <w:sz w:val="24"/>
          <w:szCs w:val="24"/>
        </w:rPr>
        <w:t>2 / 15</w:t>
      </w:r>
      <w:r w:rsidR="00291662" w:rsidRPr="001F4B26">
        <w:rPr>
          <w:rFonts w:ascii="Arial" w:hAnsi="Arial" w:cs="Arial"/>
          <w:sz w:val="24"/>
          <w:szCs w:val="24"/>
        </w:rPr>
        <w:t xml:space="preserve">  </w:t>
      </w:r>
      <w:r w:rsidRPr="001F4B26">
        <w:rPr>
          <w:rFonts w:ascii="Arial" w:hAnsi="Arial" w:cs="Arial"/>
          <w:sz w:val="24"/>
          <w:szCs w:val="24"/>
        </w:rPr>
        <w:t>,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ПОСТАНОВЛЯЮ: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отчет об исполне</w:t>
      </w:r>
      <w:r w:rsidR="00436C04" w:rsidRPr="001F4B26">
        <w:rPr>
          <w:rFonts w:ascii="Arial" w:hAnsi="Arial" w:cs="Arial"/>
          <w:sz w:val="24"/>
          <w:szCs w:val="24"/>
        </w:rPr>
        <w:t xml:space="preserve">нии бюджета </w:t>
      </w:r>
      <w:proofErr w:type="spellStart"/>
      <w:r w:rsidR="00436C04"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F4B26">
        <w:rPr>
          <w:rFonts w:ascii="Arial" w:hAnsi="Arial" w:cs="Arial"/>
          <w:sz w:val="24"/>
          <w:szCs w:val="24"/>
        </w:rPr>
        <w:t xml:space="preserve"> сельского поселения за </w:t>
      </w:r>
      <w:r w:rsidR="006B6E83">
        <w:rPr>
          <w:rFonts w:ascii="Arial" w:hAnsi="Arial" w:cs="Arial"/>
          <w:sz w:val="24"/>
          <w:szCs w:val="24"/>
        </w:rPr>
        <w:t>девять месяцев</w:t>
      </w:r>
      <w:r w:rsidRPr="001F4B26">
        <w:rPr>
          <w:rFonts w:ascii="Arial" w:hAnsi="Arial" w:cs="Arial"/>
          <w:sz w:val="24"/>
          <w:szCs w:val="24"/>
        </w:rPr>
        <w:t xml:space="preserve"> 201</w:t>
      </w:r>
      <w:r w:rsidR="006A1565">
        <w:rPr>
          <w:rFonts w:ascii="Arial" w:hAnsi="Arial" w:cs="Arial"/>
          <w:sz w:val="24"/>
          <w:szCs w:val="24"/>
        </w:rPr>
        <w:t>7</w:t>
      </w:r>
      <w:r w:rsidRPr="001F4B26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6B6E83">
        <w:rPr>
          <w:rFonts w:ascii="Arial" w:hAnsi="Arial" w:cs="Arial"/>
          <w:sz w:val="24"/>
          <w:szCs w:val="24"/>
        </w:rPr>
        <w:t>4465,8</w:t>
      </w:r>
      <w:r w:rsidRPr="001F4B26">
        <w:rPr>
          <w:rFonts w:ascii="Arial" w:hAnsi="Arial" w:cs="Arial"/>
          <w:sz w:val="24"/>
          <w:szCs w:val="24"/>
        </w:rPr>
        <w:t xml:space="preserve"> тыс. рублей при годовом плане </w:t>
      </w:r>
      <w:r w:rsidR="006A1565">
        <w:rPr>
          <w:rFonts w:ascii="Arial" w:hAnsi="Arial" w:cs="Arial"/>
          <w:sz w:val="24"/>
          <w:szCs w:val="24"/>
        </w:rPr>
        <w:t>7008</w:t>
      </w:r>
      <w:r w:rsidR="00436C04" w:rsidRPr="001F4B26">
        <w:rPr>
          <w:rFonts w:ascii="Arial" w:hAnsi="Arial" w:cs="Arial"/>
          <w:sz w:val="24"/>
          <w:szCs w:val="24"/>
        </w:rPr>
        <w:t>,</w:t>
      </w:r>
      <w:r w:rsidR="006A1565">
        <w:rPr>
          <w:rFonts w:ascii="Arial" w:hAnsi="Arial" w:cs="Arial"/>
          <w:sz w:val="24"/>
          <w:szCs w:val="24"/>
        </w:rPr>
        <w:t>0</w:t>
      </w:r>
      <w:r w:rsidRPr="001F4B26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 w:rsidR="006B6E83">
        <w:rPr>
          <w:rFonts w:ascii="Arial" w:hAnsi="Arial" w:cs="Arial"/>
          <w:sz w:val="24"/>
          <w:szCs w:val="24"/>
        </w:rPr>
        <w:t>5018,3</w:t>
      </w:r>
      <w:r w:rsidRPr="001F4B26">
        <w:rPr>
          <w:rFonts w:ascii="Arial" w:hAnsi="Arial" w:cs="Arial"/>
          <w:sz w:val="24"/>
          <w:szCs w:val="24"/>
        </w:rPr>
        <w:t xml:space="preserve"> тыс. рублей, при годовом плане </w:t>
      </w:r>
      <w:r w:rsidR="006A1565">
        <w:rPr>
          <w:rFonts w:ascii="Arial" w:hAnsi="Arial" w:cs="Arial"/>
          <w:sz w:val="24"/>
          <w:szCs w:val="24"/>
        </w:rPr>
        <w:t>7836,5</w:t>
      </w:r>
      <w:r w:rsidR="00AC7423" w:rsidRPr="001F4B26">
        <w:rPr>
          <w:rFonts w:ascii="Arial" w:hAnsi="Arial" w:cs="Arial"/>
          <w:sz w:val="24"/>
          <w:szCs w:val="24"/>
        </w:rPr>
        <w:t xml:space="preserve"> </w:t>
      </w:r>
      <w:r w:rsidRPr="001F4B26">
        <w:rPr>
          <w:rFonts w:ascii="Arial" w:hAnsi="Arial" w:cs="Arial"/>
          <w:sz w:val="24"/>
          <w:szCs w:val="24"/>
        </w:rPr>
        <w:t xml:space="preserve"> тыс. рублей (приложение 1).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Утвердить расходы по муниципальным служащим органов местного самоуправления, работникам муниципальных учреждений с указанием фактических затрат на их денежное содержание (приложение 2).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>Получателям бюджетных средств эффективно использовать средства бюджета поселения в соответствии с их целевым назначением.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Настоящее постановление подлежит </w:t>
      </w:r>
      <w:r w:rsidR="00452383" w:rsidRPr="001F4B26">
        <w:rPr>
          <w:rFonts w:ascii="Arial" w:hAnsi="Arial" w:cs="Arial"/>
          <w:sz w:val="24"/>
          <w:szCs w:val="24"/>
        </w:rPr>
        <w:t>опубликованию в газете «Коммунар»</w:t>
      </w:r>
      <w:r w:rsidRPr="001F4B26">
        <w:rPr>
          <w:rFonts w:ascii="Arial" w:hAnsi="Arial" w:cs="Arial"/>
          <w:sz w:val="24"/>
          <w:szCs w:val="24"/>
        </w:rPr>
        <w:t>.</w:t>
      </w:r>
    </w:p>
    <w:p w:rsidR="00526DEA" w:rsidRPr="001F4B26" w:rsidRDefault="00526DEA" w:rsidP="00526D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F4B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B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436C04" w:rsidRPr="001F4B26" w:rsidRDefault="00436C04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1F4B2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  <w:r w:rsidRPr="001F4B26">
        <w:rPr>
          <w:rFonts w:ascii="Arial" w:hAnsi="Arial" w:cs="Arial"/>
          <w:sz w:val="24"/>
          <w:szCs w:val="24"/>
        </w:rPr>
        <w:t xml:space="preserve">сельского </w:t>
      </w:r>
      <w:r w:rsidR="00F91576">
        <w:rPr>
          <w:rFonts w:ascii="Arial" w:hAnsi="Arial" w:cs="Arial"/>
          <w:sz w:val="24"/>
          <w:szCs w:val="24"/>
        </w:rPr>
        <w:t>поселения</w:t>
      </w:r>
      <w:r w:rsidR="00AC7423" w:rsidRPr="001F4B26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F91576">
        <w:rPr>
          <w:rFonts w:ascii="Arial" w:hAnsi="Arial" w:cs="Arial"/>
          <w:sz w:val="24"/>
          <w:szCs w:val="24"/>
        </w:rPr>
        <w:t>Е.Н.Демидова</w:t>
      </w:r>
      <w:proofErr w:type="spellEnd"/>
      <w:r w:rsidR="00AC7423" w:rsidRPr="001F4B26">
        <w:rPr>
          <w:rFonts w:ascii="Arial" w:hAnsi="Arial" w:cs="Arial"/>
          <w:sz w:val="24"/>
          <w:szCs w:val="24"/>
        </w:rPr>
        <w:t xml:space="preserve">             </w:t>
      </w:r>
      <w:r w:rsidRPr="001F4B26">
        <w:rPr>
          <w:rFonts w:ascii="Arial" w:hAnsi="Arial" w:cs="Arial"/>
          <w:sz w:val="24"/>
          <w:szCs w:val="24"/>
        </w:rPr>
        <w:t xml:space="preserve">        </w:t>
      </w:r>
      <w:r w:rsidR="00436C04" w:rsidRPr="001F4B26">
        <w:rPr>
          <w:rFonts w:ascii="Arial" w:hAnsi="Arial" w:cs="Arial"/>
          <w:sz w:val="24"/>
          <w:szCs w:val="24"/>
        </w:rPr>
        <w:t xml:space="preserve">                           </w:t>
      </w: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1F4B26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AE5689" w:rsidRPr="001F4B26" w:rsidRDefault="00AE5689" w:rsidP="00526DEA">
      <w:pPr>
        <w:pStyle w:val="a3"/>
        <w:rPr>
          <w:rFonts w:ascii="Arial" w:hAnsi="Arial" w:cs="Arial"/>
          <w:sz w:val="24"/>
          <w:szCs w:val="24"/>
        </w:rPr>
      </w:pPr>
    </w:p>
    <w:p w:rsidR="007B048A" w:rsidRPr="001F4B26" w:rsidRDefault="007B048A" w:rsidP="00526DE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1075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1255"/>
        <w:gridCol w:w="275"/>
        <w:gridCol w:w="2806"/>
        <w:gridCol w:w="392"/>
        <w:gridCol w:w="6"/>
        <w:gridCol w:w="56"/>
        <w:gridCol w:w="957"/>
        <w:gridCol w:w="540"/>
        <w:gridCol w:w="1099"/>
        <w:gridCol w:w="399"/>
        <w:gridCol w:w="1417"/>
      </w:tblGrid>
      <w:tr w:rsidR="00FA154E" w:rsidRPr="0023018B" w:rsidTr="0023018B">
        <w:trPr>
          <w:gridAfter w:val="11"/>
          <w:wAfter w:w="9202" w:type="dxa"/>
          <w:trHeight w:val="70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FA154E" w:rsidRPr="001F4B26" w:rsidRDefault="00FA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2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</w:t>
            </w:r>
            <w:r w:rsidR="006B6E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кого поселения за девять</w:t>
            </w: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2017 год</w:t>
            </w:r>
          </w:p>
        </w:tc>
        <w:tc>
          <w:tcPr>
            <w:tcW w:w="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 Утверждено</w:t>
            </w:r>
          </w:p>
        </w:tc>
      </w:tr>
      <w:tr w:rsidR="0023018B" w:rsidTr="0023018B">
        <w:trPr>
          <w:trHeight w:val="475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Постановлением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</w:t>
            </w:r>
            <w:r w:rsidR="006B6E8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от 01.11.2017 г. № 52</w:t>
            </w:r>
          </w:p>
        </w:tc>
      </w:tr>
      <w:tr w:rsidR="0023018B" w:rsidTr="0023018B">
        <w:trPr>
          <w:trHeight w:val="204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1. ДОХОДЫ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1 376,6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75,2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78,8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78,8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79,9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101,1</w:t>
            </w:r>
          </w:p>
        </w:tc>
      </w:tr>
      <w:tr w:rsidR="0023018B" w:rsidTr="0023018B">
        <w:trPr>
          <w:trHeight w:val="355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) двигателей, зачисляемые в бюджеты субъектов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106,9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79,7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производимый на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территорииРФ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, зачисляемые в бюджеты субъектов РФ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-60,3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52,1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25,9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 w:rsidP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127,4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54,4</w:t>
            </w: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 w:rsidP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43,2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000 1 09 04050 10 0000 110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6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000 1 11 05010 10 0000 120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ввиде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ДОХОДОВ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000 1 14 06014 10 0000 430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участков, </w:t>
            </w: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580F22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80F22" w:rsidRPr="0023018B" w:rsidRDefault="00580F22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000 1 17 01050100000 180</w:t>
            </w:r>
          </w:p>
        </w:tc>
        <w:tc>
          <w:tcPr>
            <w:tcW w:w="3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80F22" w:rsidRDefault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Невыясненые</w:t>
            </w:r>
            <w:proofErr w:type="spell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поступле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  <w:p w:rsidR="00580F22" w:rsidRDefault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зачисляемыев</w:t>
            </w:r>
            <w:proofErr w:type="spellEnd"/>
          </w:p>
          <w:p w:rsidR="00580F22" w:rsidRDefault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бюджеты </w:t>
            </w:r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сельских</w:t>
            </w:r>
            <w:proofErr w:type="gramEnd"/>
          </w:p>
          <w:p w:rsidR="00580F22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F22" w:rsidRDefault="00580F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0</w:t>
            </w:r>
          </w:p>
          <w:p w:rsidR="00580F22" w:rsidRDefault="00580F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80F22" w:rsidRDefault="00580F2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80F22" w:rsidRPr="0023018B" w:rsidRDefault="00580F22" w:rsidP="00580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0F22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80F22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000 1 16 90050 10 0000 140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000 1 19 00000 00 0000 000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ВОЗВРАТ ОСТАТКОВ СУБСИДИЙ, СУБВЕНЦИЙ ИЗ БЮДЖЕТОВ ПОСЕЛЕНИЙ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5 631,4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3431,2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60,9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000 2 02 01001 10 0000 151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000 2 02 01003 10 0000 151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80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000 2 02 02008 10 0000 151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000 2 02 02051 10 0000 151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000 2 02 02077 10 0000 151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000 2 02 02078 10 0000 151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000 2 02 02088 10 0000 151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за </w:t>
            </w: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000 2 02 02089 10 0000 151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Субсидия на обеспечение мероприятий по переселению граждан за счет средств областного фонда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000 2 02 02999 10 0000 151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2 625,0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58,3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000 2 02 03015 10 0000 151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 w:rsidP="006B6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100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000 2 02 03024 10 0000 151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3018B" w:rsidTr="00580F22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000 2 02 04012 10 0000 151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6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000 2 02 04014 10 0000 151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46,4</w:t>
            </w:r>
          </w:p>
        </w:tc>
      </w:tr>
      <w:tr w:rsidR="0023018B" w:rsidTr="00580F22">
        <w:trPr>
          <w:trHeight w:val="451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000 2 02 04053 10 0000 151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000 2 02 04999 10 0000 151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708,6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62,4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000 8 90 00000 00 0000 000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7 008,0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4465,8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63,7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proofErr w:type="gramStart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 С Х О Д 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3 637,3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83,3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741,0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Default="006B6E83" w:rsidP="0050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599,3</w:t>
            </w:r>
          </w:p>
          <w:p w:rsidR="00504E5F" w:rsidRPr="0023018B" w:rsidRDefault="00504E5F" w:rsidP="0050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80,9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2 836,3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84,8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49,1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66,6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66,6</w:t>
            </w:r>
          </w:p>
        </w:tc>
      </w:tr>
      <w:tr w:rsidR="0023018B" w:rsidTr="00580F22">
        <w:trPr>
          <w:trHeight w:val="16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6B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Предуп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лик</w:t>
            </w:r>
            <w:proofErr w:type="gram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осл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-й ЧС природного и техногенного характера, гражданская оборона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1 729,4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1 729,4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22,5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экономки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553,9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62,5</w:t>
            </w:r>
          </w:p>
        </w:tc>
      </w:tr>
      <w:tr w:rsidR="0023018B" w:rsidTr="00580F22">
        <w:trPr>
          <w:trHeight w:val="156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144,1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0700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894,2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57,8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894,2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57,8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57,7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57,7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50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46,8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46,8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018B" w:rsidTr="00580F22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000 0000 000000 000 960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7 836,5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5018,3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23018B" w:rsidRPr="0023018B" w:rsidRDefault="002244BC" w:rsidP="0050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64,0</w:t>
            </w:r>
          </w:p>
        </w:tc>
      </w:tr>
      <w:tr w:rsidR="0023018B" w:rsidTr="00580F22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000 7900 000000 000 000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-828,5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-552,5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</w:tr>
      <w:tr w:rsidR="0023018B" w:rsidRPr="0023018B" w:rsidTr="0023018B">
        <w:trPr>
          <w:trHeight w:val="300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000 02 01 01 00 10 0000 710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302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000 02 01 02 00 10 0000 710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000 08 02 01 00 10 0000 510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-7 008,0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-4465,8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000 08 02 01 00 10 0000 610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7 836,5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5018,3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504E5F">
        <w:trPr>
          <w:trHeight w:val="1075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23018B" w:rsidRPr="0023018B" w:rsidRDefault="0023018B" w:rsidP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000 90 00 00 00 00 0000 000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источников внутреннего финансирования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-828,5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2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-552,5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149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21"/>
        </w:trPr>
        <w:tc>
          <w:tcPr>
            <w:tcW w:w="11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Солдатско-Степновского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>селького</w:t>
            </w:r>
            <w:proofErr w:type="spellEnd"/>
            <w:r w:rsidRPr="0023018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                               Е.Н. Демидова</w:t>
            </w: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P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 w:rsidP="00BC4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3018B" w:rsidTr="0023018B">
        <w:trPr>
          <w:trHeight w:val="204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18B" w:rsidRDefault="0023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5689" w:rsidRPr="00FA154E" w:rsidRDefault="00532DAA" w:rsidP="007B04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DA392F" w:rsidRPr="00FA154E">
        <w:rPr>
          <w:rFonts w:ascii="Arial" w:hAnsi="Arial" w:cs="Arial"/>
          <w:sz w:val="24"/>
          <w:szCs w:val="24"/>
        </w:rPr>
        <w:t xml:space="preserve">Приложение </w:t>
      </w:r>
      <w:r w:rsidR="00526DEA" w:rsidRPr="00FA154E">
        <w:rPr>
          <w:rFonts w:ascii="Arial" w:hAnsi="Arial" w:cs="Arial"/>
          <w:sz w:val="24"/>
          <w:szCs w:val="24"/>
        </w:rPr>
        <w:t>2</w:t>
      </w:r>
    </w:p>
    <w:p w:rsidR="00AE5689" w:rsidRPr="00FA154E" w:rsidRDefault="00AE5689" w:rsidP="007B048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к постановлению  </w:t>
      </w:r>
    </w:p>
    <w:p w:rsidR="00526DEA" w:rsidRPr="00FA154E" w:rsidRDefault="00436C04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от</w:t>
      </w:r>
      <w:r w:rsidR="00917D86" w:rsidRPr="00FA154E">
        <w:rPr>
          <w:rFonts w:ascii="Arial" w:hAnsi="Arial" w:cs="Arial"/>
          <w:sz w:val="24"/>
          <w:szCs w:val="24"/>
        </w:rPr>
        <w:t xml:space="preserve"> </w:t>
      </w:r>
      <w:r w:rsidR="002244BC">
        <w:rPr>
          <w:rFonts w:ascii="Arial" w:hAnsi="Arial" w:cs="Arial"/>
          <w:sz w:val="24"/>
          <w:szCs w:val="24"/>
        </w:rPr>
        <w:t>01.11</w:t>
      </w:r>
      <w:r w:rsidR="006A1565">
        <w:rPr>
          <w:rFonts w:ascii="Arial" w:hAnsi="Arial" w:cs="Arial"/>
          <w:sz w:val="24"/>
          <w:szCs w:val="24"/>
        </w:rPr>
        <w:t>.2017</w:t>
      </w:r>
      <w:r w:rsidRPr="00FA154E">
        <w:rPr>
          <w:rFonts w:ascii="Arial" w:hAnsi="Arial" w:cs="Arial"/>
          <w:sz w:val="24"/>
          <w:szCs w:val="24"/>
        </w:rPr>
        <w:t>г.  №</w:t>
      </w:r>
      <w:r w:rsidR="002244BC">
        <w:rPr>
          <w:rFonts w:ascii="Arial" w:hAnsi="Arial" w:cs="Arial"/>
          <w:sz w:val="24"/>
          <w:szCs w:val="24"/>
        </w:rPr>
        <w:t xml:space="preserve"> 52</w:t>
      </w: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СВЕДЕНИЯ 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</w:p>
    <w:p w:rsidR="00AE5689" w:rsidRPr="00FA154E" w:rsidRDefault="00436C04" w:rsidP="00526DE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>сельского посе</w:t>
      </w:r>
      <w:r w:rsidR="00AE5689" w:rsidRPr="00FA154E">
        <w:rPr>
          <w:rFonts w:ascii="Arial" w:hAnsi="Arial" w:cs="Arial"/>
          <w:sz w:val="24"/>
          <w:szCs w:val="24"/>
        </w:rPr>
        <w:t>ления, работников муниципальных</w:t>
      </w:r>
    </w:p>
    <w:p w:rsidR="00526DEA" w:rsidRPr="00FA154E" w:rsidRDefault="00526DEA" w:rsidP="00AE56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>учреждений и затрат на их содержание</w:t>
      </w: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4052"/>
        <w:gridCol w:w="2378"/>
        <w:gridCol w:w="2372"/>
      </w:tblGrid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Расходы на денежное содержание</w:t>
            </w:r>
          </w:p>
          <w:p w:rsidR="00526DEA" w:rsidRPr="00FA154E" w:rsidRDefault="00526DEA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154E">
              <w:rPr>
                <w:rFonts w:ascii="Arial" w:hAnsi="Arial" w:cs="Arial"/>
                <w:b/>
                <w:i/>
                <w:sz w:val="24"/>
                <w:szCs w:val="24"/>
              </w:rPr>
              <w:t>(тыс. руб.)</w:t>
            </w:r>
          </w:p>
        </w:tc>
      </w:tr>
      <w:tr w:rsidR="00526DEA" w:rsidRPr="00FA154E" w:rsidTr="00526DE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526DE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436C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EA" w:rsidRPr="00FA154E" w:rsidRDefault="002244BC" w:rsidP="00DA39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340,2</w:t>
            </w:r>
            <w:bookmarkStart w:id="0" w:name="_GoBack"/>
            <w:bookmarkEnd w:id="0"/>
          </w:p>
        </w:tc>
      </w:tr>
    </w:tbl>
    <w:p w:rsidR="00526DEA" w:rsidRPr="00FA154E" w:rsidRDefault="00526DEA" w:rsidP="00526DEA">
      <w:pPr>
        <w:pStyle w:val="a3"/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26DEA" w:rsidRPr="00FA154E" w:rsidRDefault="00526DEA" w:rsidP="00526DEA">
      <w:pPr>
        <w:rPr>
          <w:rFonts w:ascii="Arial" w:hAnsi="Arial" w:cs="Arial"/>
          <w:sz w:val="24"/>
          <w:szCs w:val="24"/>
        </w:rPr>
      </w:pPr>
    </w:p>
    <w:p w:rsidR="00537474" w:rsidRPr="00FA154E" w:rsidRDefault="00436C04" w:rsidP="00526DEA">
      <w:pPr>
        <w:rPr>
          <w:rFonts w:ascii="Arial" w:hAnsi="Arial" w:cs="Arial"/>
          <w:sz w:val="24"/>
          <w:szCs w:val="24"/>
        </w:rPr>
      </w:pPr>
      <w:r w:rsidRPr="00FA15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A154E">
        <w:rPr>
          <w:rFonts w:ascii="Arial" w:hAnsi="Arial" w:cs="Arial"/>
          <w:sz w:val="24"/>
          <w:szCs w:val="24"/>
        </w:rPr>
        <w:t>Солдатско-Степновско</w:t>
      </w:r>
      <w:r w:rsidR="00AE5689" w:rsidRPr="00FA154E">
        <w:rPr>
          <w:rFonts w:ascii="Arial" w:hAnsi="Arial" w:cs="Arial"/>
          <w:sz w:val="24"/>
          <w:szCs w:val="24"/>
        </w:rPr>
        <w:t>го</w:t>
      </w:r>
      <w:proofErr w:type="spellEnd"/>
      <w:r w:rsidR="00AE5689" w:rsidRPr="00FA154E">
        <w:rPr>
          <w:rFonts w:ascii="Arial" w:hAnsi="Arial" w:cs="Arial"/>
          <w:sz w:val="24"/>
          <w:szCs w:val="24"/>
        </w:rPr>
        <w:t xml:space="preserve"> </w:t>
      </w:r>
      <w:r w:rsidRPr="00FA154E">
        <w:rPr>
          <w:rFonts w:ascii="Arial" w:hAnsi="Arial" w:cs="Arial"/>
          <w:sz w:val="24"/>
          <w:szCs w:val="24"/>
        </w:rPr>
        <w:t xml:space="preserve"> </w:t>
      </w:r>
      <w:r w:rsidR="00526DEA" w:rsidRPr="00FA154E">
        <w:rPr>
          <w:rFonts w:ascii="Arial" w:hAnsi="Arial" w:cs="Arial"/>
          <w:sz w:val="24"/>
          <w:szCs w:val="24"/>
        </w:rPr>
        <w:t xml:space="preserve"> сельского </w:t>
      </w:r>
      <w:r w:rsidR="00AC7423" w:rsidRPr="00FA154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26DEA" w:rsidRPr="00FA154E">
        <w:rPr>
          <w:rFonts w:ascii="Arial" w:hAnsi="Arial" w:cs="Arial"/>
          <w:sz w:val="24"/>
          <w:szCs w:val="24"/>
        </w:rPr>
        <w:t xml:space="preserve">                                     </w:t>
      </w:r>
      <w:r w:rsidR="008709F0" w:rsidRPr="00FA154E">
        <w:rPr>
          <w:rFonts w:ascii="Arial" w:hAnsi="Arial" w:cs="Arial"/>
          <w:sz w:val="24"/>
          <w:szCs w:val="24"/>
        </w:rPr>
        <w:t xml:space="preserve">   </w:t>
      </w:r>
      <w:r w:rsidR="00AE5689" w:rsidRPr="00FA154E">
        <w:rPr>
          <w:rFonts w:ascii="Arial" w:hAnsi="Arial" w:cs="Arial"/>
          <w:sz w:val="24"/>
          <w:szCs w:val="24"/>
        </w:rPr>
        <w:t xml:space="preserve">поселения:                                                                                </w:t>
      </w:r>
      <w:proofErr w:type="spellStart"/>
      <w:r w:rsidRPr="00FA154E">
        <w:rPr>
          <w:rFonts w:ascii="Arial" w:hAnsi="Arial" w:cs="Arial"/>
          <w:sz w:val="24"/>
          <w:szCs w:val="24"/>
        </w:rPr>
        <w:t>Е.Н.Демидова</w:t>
      </w:r>
      <w:proofErr w:type="spellEnd"/>
    </w:p>
    <w:sectPr w:rsidR="00537474" w:rsidRPr="00FA154E" w:rsidSect="007B048A">
      <w:pgSz w:w="11906" w:h="16838"/>
      <w:pgMar w:top="17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6E"/>
    <w:multiLevelType w:val="hybridMultilevel"/>
    <w:tmpl w:val="904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A"/>
    <w:rsid w:val="00001088"/>
    <w:rsid w:val="00026322"/>
    <w:rsid w:val="0007692D"/>
    <w:rsid w:val="000D1168"/>
    <w:rsid w:val="001222D3"/>
    <w:rsid w:val="00122B47"/>
    <w:rsid w:val="001C1353"/>
    <w:rsid w:val="001E478E"/>
    <w:rsid w:val="001F4B26"/>
    <w:rsid w:val="00207D51"/>
    <w:rsid w:val="00214982"/>
    <w:rsid w:val="00223B16"/>
    <w:rsid w:val="002244BC"/>
    <w:rsid w:val="0023018B"/>
    <w:rsid w:val="00252866"/>
    <w:rsid w:val="00291662"/>
    <w:rsid w:val="002B59E5"/>
    <w:rsid w:val="00313C8D"/>
    <w:rsid w:val="00313DD2"/>
    <w:rsid w:val="00374BD3"/>
    <w:rsid w:val="00384319"/>
    <w:rsid w:val="003E4386"/>
    <w:rsid w:val="003E7085"/>
    <w:rsid w:val="00413B24"/>
    <w:rsid w:val="00436C04"/>
    <w:rsid w:val="00442240"/>
    <w:rsid w:val="00452383"/>
    <w:rsid w:val="00504E5F"/>
    <w:rsid w:val="00526DEA"/>
    <w:rsid w:val="00532DAA"/>
    <w:rsid w:val="00537474"/>
    <w:rsid w:val="00572B25"/>
    <w:rsid w:val="00580F22"/>
    <w:rsid w:val="005977D8"/>
    <w:rsid w:val="005D10B6"/>
    <w:rsid w:val="005F067F"/>
    <w:rsid w:val="00623700"/>
    <w:rsid w:val="006619CC"/>
    <w:rsid w:val="00692921"/>
    <w:rsid w:val="006A1565"/>
    <w:rsid w:val="006B6E83"/>
    <w:rsid w:val="006D36FF"/>
    <w:rsid w:val="00794C3D"/>
    <w:rsid w:val="007A5E48"/>
    <w:rsid w:val="007B048A"/>
    <w:rsid w:val="007F7A4B"/>
    <w:rsid w:val="00815A14"/>
    <w:rsid w:val="00843387"/>
    <w:rsid w:val="008609AC"/>
    <w:rsid w:val="008709F0"/>
    <w:rsid w:val="0087766D"/>
    <w:rsid w:val="008E5599"/>
    <w:rsid w:val="00917D86"/>
    <w:rsid w:val="0095034D"/>
    <w:rsid w:val="009C2E26"/>
    <w:rsid w:val="00A52C24"/>
    <w:rsid w:val="00AC7423"/>
    <w:rsid w:val="00AE5689"/>
    <w:rsid w:val="00BC4C93"/>
    <w:rsid w:val="00BF57FA"/>
    <w:rsid w:val="00CA7A67"/>
    <w:rsid w:val="00CC354B"/>
    <w:rsid w:val="00D70657"/>
    <w:rsid w:val="00D8099C"/>
    <w:rsid w:val="00DA392F"/>
    <w:rsid w:val="00DE6949"/>
    <w:rsid w:val="00DF1432"/>
    <w:rsid w:val="00E11647"/>
    <w:rsid w:val="00E46338"/>
    <w:rsid w:val="00E91A2B"/>
    <w:rsid w:val="00EB29E3"/>
    <w:rsid w:val="00F8475F"/>
    <w:rsid w:val="00F91576"/>
    <w:rsid w:val="00FA154E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EA"/>
    <w:pPr>
      <w:spacing w:after="0" w:line="240" w:lineRule="auto"/>
    </w:pPr>
  </w:style>
  <w:style w:type="table" w:styleId="a4">
    <w:name w:val="Table Grid"/>
    <w:basedOn w:val="a1"/>
    <w:uiPriority w:val="59"/>
    <w:rsid w:val="00526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801D-BAAA-4F38-B18E-991A6F59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2017-07-28T08:34:00Z</cp:lastPrinted>
  <dcterms:created xsi:type="dcterms:W3CDTF">2017-11-08T07:14:00Z</dcterms:created>
  <dcterms:modified xsi:type="dcterms:W3CDTF">2017-11-08T07:14:00Z</dcterms:modified>
</cp:coreProperties>
</file>