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8B" w:rsidRDefault="00D4308B" w:rsidP="00D4308B">
      <w:pPr>
        <w:widowControl w:val="0"/>
        <w:suppressAutoHyphens/>
        <w:autoSpaceDN w:val="0"/>
        <w:jc w:val="center"/>
        <w:rPr>
          <w:rFonts w:eastAsia="Andale Sans UI" w:cs="Tahoma"/>
          <w:b/>
          <w:kern w:val="3"/>
          <w:lang w:eastAsia="ja-JP" w:bidi="fa-IR"/>
        </w:rPr>
      </w:pPr>
      <w:r>
        <w:rPr>
          <w:rFonts w:eastAsia="Andale Sans UI" w:cs="Tahoma"/>
          <w:b/>
          <w:kern w:val="3"/>
          <w:lang w:eastAsia="ja-JP" w:bidi="fa-IR"/>
        </w:rPr>
        <w:t>АДМИНИСТРАЦИЯ</w:t>
      </w:r>
    </w:p>
    <w:p w:rsidR="00D4308B" w:rsidRDefault="006F3BF0" w:rsidP="00D4308B">
      <w:pPr>
        <w:widowControl w:val="0"/>
        <w:suppressAutoHyphens/>
        <w:autoSpaceDN w:val="0"/>
        <w:jc w:val="center"/>
        <w:rPr>
          <w:rFonts w:eastAsia="Andale Sans UI" w:cs="Tahoma"/>
          <w:b/>
          <w:kern w:val="3"/>
          <w:lang w:val="de-DE" w:eastAsia="ja-JP" w:bidi="fa-IR"/>
        </w:rPr>
      </w:pPr>
      <w:r>
        <w:rPr>
          <w:rFonts w:eastAsia="Andale Sans UI" w:cs="Tahoma"/>
          <w:b/>
          <w:kern w:val="3"/>
          <w:lang w:eastAsia="ja-JP" w:bidi="fa-IR"/>
        </w:rPr>
        <w:t xml:space="preserve">СОЛДАТСКО-СТЕПНОВСКОГО </w:t>
      </w:r>
      <w:r w:rsidR="00D4308B">
        <w:rPr>
          <w:rFonts w:eastAsia="Andale Sans UI" w:cs="Tahoma"/>
          <w:b/>
          <w:kern w:val="3"/>
          <w:lang w:eastAsia="ja-JP" w:bidi="fa-IR"/>
        </w:rPr>
        <w:t>СЕЛЬСКОГО</w:t>
      </w:r>
      <w:r w:rsidR="00D4308B">
        <w:rPr>
          <w:rFonts w:eastAsia="Andale Sans UI" w:cs="Tahoma"/>
          <w:b/>
          <w:kern w:val="3"/>
          <w:lang w:val="de-DE" w:eastAsia="ja-JP" w:bidi="fa-IR"/>
        </w:rPr>
        <w:t xml:space="preserve"> ПОСЕЛЕНИЯ</w:t>
      </w:r>
    </w:p>
    <w:p w:rsidR="00D4308B" w:rsidRDefault="00D4308B" w:rsidP="00D4308B">
      <w:pPr>
        <w:widowControl w:val="0"/>
        <w:suppressAutoHyphens/>
        <w:autoSpaceDN w:val="0"/>
        <w:jc w:val="center"/>
        <w:rPr>
          <w:rFonts w:eastAsia="Andale Sans UI" w:cs="Tahoma"/>
          <w:b/>
          <w:kern w:val="3"/>
          <w:lang w:eastAsia="ja-JP" w:bidi="fa-IR"/>
        </w:rPr>
      </w:pPr>
      <w:r>
        <w:rPr>
          <w:rFonts w:eastAsia="Andale Sans UI" w:cs="Tahoma"/>
          <w:b/>
          <w:kern w:val="3"/>
          <w:lang w:eastAsia="ja-JP" w:bidi="fa-IR"/>
        </w:rPr>
        <w:t xml:space="preserve">БЫКОВСКОГО </w:t>
      </w:r>
      <w:r>
        <w:rPr>
          <w:rFonts w:eastAsia="Andale Sans UI" w:cs="Tahoma"/>
          <w:b/>
          <w:kern w:val="3"/>
          <w:lang w:val="de-DE" w:eastAsia="ja-JP" w:bidi="fa-IR"/>
        </w:rPr>
        <w:t xml:space="preserve"> МУНИЦИПАЛЬНОГО РАЙОНАВОЛГОГРАДСКОЙ ОБЛАСТИ</w:t>
      </w:r>
    </w:p>
    <w:p w:rsidR="00D4308B" w:rsidRDefault="00D4308B" w:rsidP="00D4308B">
      <w:pPr>
        <w:widowControl w:val="0"/>
        <w:suppressAutoHyphens/>
        <w:autoSpaceDN w:val="0"/>
        <w:jc w:val="center"/>
        <w:rPr>
          <w:rFonts w:eastAsia="Andale Sans UI" w:cs="Tahoma"/>
          <w:b/>
          <w:kern w:val="3"/>
          <w:lang w:eastAsia="ja-JP" w:bidi="fa-IR"/>
        </w:rPr>
      </w:pPr>
      <w:r>
        <w:rPr>
          <w:rFonts w:eastAsia="Andale Sans UI" w:cs="Tahoma"/>
          <w:b/>
          <w:kern w:val="3"/>
          <w:lang w:eastAsia="ja-JP" w:bidi="fa-IR"/>
        </w:rPr>
        <w:t>_____________________________________________________________________________</w:t>
      </w:r>
    </w:p>
    <w:p w:rsidR="00D4308B" w:rsidRDefault="00D4308B" w:rsidP="00D4308B">
      <w:pPr>
        <w:suppressAutoHyphens/>
        <w:jc w:val="center"/>
        <w:rPr>
          <w:sz w:val="28"/>
          <w:szCs w:val="28"/>
          <w:lang w:eastAsia="ar-SA"/>
        </w:rPr>
      </w:pPr>
    </w:p>
    <w:p w:rsidR="00D4308B" w:rsidRDefault="00D4308B" w:rsidP="00D4308B">
      <w:pPr>
        <w:suppressAutoHyphens/>
        <w:jc w:val="center"/>
        <w:outlineLvl w:val="0"/>
        <w:rPr>
          <w:sz w:val="28"/>
          <w:szCs w:val="28"/>
          <w:lang w:eastAsia="ar-SA"/>
        </w:rPr>
      </w:pPr>
      <w:r>
        <w:rPr>
          <w:sz w:val="28"/>
          <w:szCs w:val="28"/>
          <w:lang w:eastAsia="ar-SA"/>
        </w:rPr>
        <w:t>ПОСТАНОВЛЕНИЕ</w:t>
      </w:r>
    </w:p>
    <w:p w:rsidR="00D4308B" w:rsidRDefault="006F3BF0" w:rsidP="00D4308B">
      <w:pPr>
        <w:suppressAutoHyphens/>
        <w:rPr>
          <w:b/>
          <w:lang w:eastAsia="ar-SA"/>
        </w:rPr>
      </w:pPr>
      <w:r>
        <w:rPr>
          <w:b/>
          <w:lang w:eastAsia="ar-SA"/>
        </w:rPr>
        <w:t xml:space="preserve">       17.07</w:t>
      </w:r>
      <w:r w:rsidR="00D4308B">
        <w:rPr>
          <w:b/>
          <w:lang w:eastAsia="ar-SA"/>
        </w:rPr>
        <w:t xml:space="preserve">. </w:t>
      </w:r>
      <w:smartTag w:uri="urn:schemas-microsoft-com:office:smarttags" w:element="metricconverter">
        <w:smartTagPr>
          <w:attr w:name="ProductID" w:val="2014 г"/>
        </w:smartTagPr>
        <w:r w:rsidR="00D4308B">
          <w:rPr>
            <w:b/>
            <w:lang w:eastAsia="ar-SA"/>
          </w:rPr>
          <w:t>2014 г</w:t>
        </w:r>
      </w:smartTag>
      <w:r w:rsidR="00D4308B">
        <w:rPr>
          <w:b/>
          <w:lang w:eastAsia="ar-SA"/>
        </w:rPr>
        <w:t xml:space="preserve">.                                                                  </w:t>
      </w:r>
      <w:r>
        <w:rPr>
          <w:b/>
          <w:lang w:eastAsia="ar-SA"/>
        </w:rPr>
        <w:t xml:space="preserve">     </w:t>
      </w:r>
      <w:r>
        <w:rPr>
          <w:b/>
          <w:lang w:eastAsia="ar-SA"/>
        </w:rPr>
        <w:tab/>
      </w:r>
      <w:r>
        <w:rPr>
          <w:b/>
          <w:lang w:eastAsia="ar-SA"/>
        </w:rPr>
        <w:tab/>
        <w:t xml:space="preserve">                    №  40/1</w:t>
      </w:r>
    </w:p>
    <w:p w:rsidR="00D4308B" w:rsidRDefault="00D4308B" w:rsidP="00D4308B">
      <w:pPr>
        <w:suppressAutoHyphens/>
        <w:rPr>
          <w:lang w:eastAsia="ar-SA"/>
        </w:rPr>
      </w:pPr>
    </w:p>
    <w:p w:rsidR="00D4308B" w:rsidRDefault="00D4308B" w:rsidP="00D4308B">
      <w:pPr>
        <w:suppressAutoHyphens/>
        <w:rPr>
          <w:lang w:eastAsia="ar-SA"/>
        </w:rPr>
      </w:pPr>
    </w:p>
    <w:p w:rsidR="00D4308B" w:rsidRDefault="00D4308B" w:rsidP="00D4308B">
      <w:pPr>
        <w:tabs>
          <w:tab w:val="left" w:pos="7920"/>
        </w:tabs>
        <w:spacing w:after="200" w:line="276" w:lineRule="auto"/>
        <w:ind w:right="2689"/>
      </w:pPr>
      <w:r>
        <w:t>О внесени</w:t>
      </w:r>
      <w:r w:rsidR="006F3BF0">
        <w:t>и изменений в Постановление № 86 от 24.12.2013</w:t>
      </w:r>
      <w:r>
        <w:t xml:space="preserve"> г. «Об утверждении административного регламента </w:t>
      </w:r>
      <w:r w:rsidR="006F3BF0">
        <w:t xml:space="preserve">исполнения муниципальной функции </w:t>
      </w:r>
      <w:r>
        <w:t xml:space="preserve">по осуществлению муниципального </w:t>
      </w:r>
      <w:r w:rsidR="006F3BF0">
        <w:t xml:space="preserve">жилищного контроля на территории </w:t>
      </w:r>
      <w:proofErr w:type="spellStart"/>
      <w:r w:rsidR="006F3BF0">
        <w:t>Солдатско-Степновского</w:t>
      </w:r>
      <w:proofErr w:type="spellEnd"/>
      <w:r w:rsidR="00B65BBF">
        <w:t xml:space="preserve"> сельского  поселения</w:t>
      </w:r>
      <w:r>
        <w:t>»</w:t>
      </w:r>
      <w:r w:rsidR="005F433D">
        <w:t>, П</w:t>
      </w:r>
      <w:r w:rsidR="006F3BF0">
        <w:t>остановление № 60 от 03.10.2013г</w:t>
      </w:r>
      <w:r w:rsidR="00B65BBF">
        <w:t xml:space="preserve">            «О порядке организации и осуществления муниципального жилищного контроля на территории </w:t>
      </w:r>
      <w:proofErr w:type="spellStart"/>
      <w:r w:rsidR="00B65BBF">
        <w:t>Солдатско-Степновского</w:t>
      </w:r>
      <w:proofErr w:type="spellEnd"/>
      <w:r w:rsidR="00B65BBF">
        <w:t xml:space="preserve"> сельского поселения Быковского муниципального района Волгоградской области»</w:t>
      </w:r>
    </w:p>
    <w:p w:rsidR="00D4308B" w:rsidRDefault="00D4308B" w:rsidP="00D4308B">
      <w:pPr>
        <w:tabs>
          <w:tab w:val="left" w:pos="9360"/>
        </w:tabs>
        <w:spacing w:after="200" w:line="276" w:lineRule="auto"/>
        <w:ind w:right="-5"/>
        <w:jc w:val="both"/>
      </w:pPr>
      <w:r>
        <w:t xml:space="preserve">    Д</w:t>
      </w:r>
      <w:r w:rsidR="006F3BF0">
        <w:t xml:space="preserve">ля приведения Постановления № 86 от 24.12.2013 </w:t>
      </w:r>
      <w:proofErr w:type="spellStart"/>
      <w:r w:rsidR="006F3BF0">
        <w:t>г</w:t>
      </w:r>
      <w:proofErr w:type="gramStart"/>
      <w:r w:rsidR="006F3BF0">
        <w:t>.«</w:t>
      </w:r>
      <w:proofErr w:type="gramEnd"/>
      <w:r w:rsidR="006F3BF0">
        <w:t>Об</w:t>
      </w:r>
      <w:proofErr w:type="spellEnd"/>
      <w:r w:rsidR="006F3BF0">
        <w:t xml:space="preserve"> утверждении административного регламента исполнения муниципальной функции по осуществлению муниципального жилищного контроля на территории </w:t>
      </w:r>
      <w:proofErr w:type="spellStart"/>
      <w:r w:rsidR="006F3BF0">
        <w:t>Солдатско-Степновского</w:t>
      </w:r>
      <w:proofErr w:type="spellEnd"/>
      <w:r w:rsidR="006F3BF0">
        <w:t xml:space="preserve"> сельского </w:t>
      </w:r>
      <w:proofErr w:type="spellStart"/>
      <w:r w:rsidR="006F3BF0">
        <w:t>поселения»,Постановления</w:t>
      </w:r>
      <w:proofErr w:type="spellEnd"/>
      <w:r w:rsidR="006F3BF0">
        <w:t xml:space="preserve"> № 60 от 03.10.2013г </w:t>
      </w:r>
      <w:r w:rsidR="00B65BBF">
        <w:t xml:space="preserve">«О порядке организации и осуществления муниципального жилищного контроля на территории </w:t>
      </w:r>
      <w:proofErr w:type="spellStart"/>
      <w:r w:rsidR="00B65BBF">
        <w:t>Солдатско-Степновского</w:t>
      </w:r>
      <w:proofErr w:type="spellEnd"/>
      <w:r w:rsidR="00B65BBF">
        <w:t xml:space="preserve"> сельского поселения Быковского муниципального района Волгоградской области»</w:t>
      </w:r>
      <w:bookmarkStart w:id="0" w:name="_GoBack"/>
      <w:bookmarkEnd w:id="0"/>
      <w:r w:rsidR="006F3BF0">
        <w:t xml:space="preserve"> </w:t>
      </w:r>
      <w:r>
        <w:t xml:space="preserve">в соответствие с действующим законодательством, </w:t>
      </w:r>
    </w:p>
    <w:p w:rsidR="00D4308B" w:rsidRDefault="00D4308B" w:rsidP="00D4308B">
      <w:pPr>
        <w:widowControl w:val="0"/>
        <w:suppressAutoHyphens/>
        <w:autoSpaceDN w:val="0"/>
        <w:rPr>
          <w:rFonts w:eastAsia="Andale Sans UI" w:cs="Tahoma"/>
          <w:b/>
          <w:kern w:val="3"/>
          <w:lang w:val="de-DE" w:eastAsia="ja-JP" w:bidi="fa-IR"/>
        </w:rPr>
      </w:pPr>
      <w:r>
        <w:rPr>
          <w:rFonts w:eastAsia="Andale Sans UI" w:cs="Tahoma"/>
          <w:b/>
          <w:kern w:val="3"/>
          <w:lang w:val="de-DE" w:eastAsia="ja-JP" w:bidi="fa-IR"/>
        </w:rPr>
        <w:t>ПОСТАНОВЛЯЮ:</w:t>
      </w:r>
    </w:p>
    <w:p w:rsidR="00D4308B" w:rsidRDefault="00D4308B" w:rsidP="00D4308B">
      <w:pPr>
        <w:widowControl w:val="0"/>
        <w:suppressAutoHyphens/>
        <w:autoSpaceDN w:val="0"/>
        <w:jc w:val="both"/>
        <w:rPr>
          <w:rFonts w:eastAsia="Andale Sans UI" w:cs="Tahoma"/>
          <w:kern w:val="3"/>
          <w:lang w:eastAsia="ja-JP" w:bidi="fa-IR"/>
        </w:rPr>
      </w:pPr>
      <w:r>
        <w:rPr>
          <w:rFonts w:eastAsia="Andale Sans UI" w:cs="Tahoma"/>
          <w:kern w:val="3"/>
          <w:lang w:val="de-DE" w:eastAsia="ja-JP" w:bidi="fa-IR"/>
        </w:rPr>
        <w:t xml:space="preserve"> </w:t>
      </w:r>
    </w:p>
    <w:p w:rsidR="00D4308B" w:rsidRDefault="00D4308B" w:rsidP="00D4308B">
      <w:pPr>
        <w:widowControl w:val="0"/>
        <w:autoSpaceDE w:val="0"/>
        <w:autoSpaceDN w:val="0"/>
        <w:adjustRightInd w:val="0"/>
        <w:jc w:val="both"/>
        <w:outlineLvl w:val="1"/>
      </w:pPr>
      <w:r>
        <w:t xml:space="preserve">     1.</w:t>
      </w:r>
      <w:r w:rsidR="005F433D">
        <w:t xml:space="preserve">П.2.7 Порядка </w:t>
      </w:r>
      <w:r>
        <w:t xml:space="preserve"> изложить в следующей редакции:</w:t>
      </w:r>
    </w:p>
    <w:p w:rsidR="00D4308B" w:rsidRDefault="00D4308B" w:rsidP="00D4308B">
      <w:pPr>
        <w:widowControl w:val="0"/>
        <w:autoSpaceDE w:val="0"/>
        <w:autoSpaceDN w:val="0"/>
        <w:adjustRightInd w:val="0"/>
        <w:jc w:val="both"/>
        <w:outlineLvl w:val="1"/>
      </w:pPr>
      <w:proofErr w:type="gramStart"/>
      <w:r>
        <w:t>«</w:t>
      </w:r>
      <w:r w:rsidR="005F433D">
        <w:t>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w:t>
      </w:r>
      <w:proofErr w:type="gramEnd"/>
      <w:r w:rsidR="005F433D">
        <w:t xml:space="preserve"> </w:t>
      </w:r>
      <w:proofErr w:type="gramStart"/>
      <w:r w:rsidR="005F433D">
        <w:t>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w:t>
      </w:r>
      <w:proofErr w:type="gramEnd"/>
      <w:r w:rsidR="005F433D">
        <w:t xml:space="preserve"> </w:t>
      </w:r>
      <w:proofErr w:type="gramStart"/>
      <w:r w:rsidR="005F433D">
        <w:t xml:space="preserve">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w:t>
      </w:r>
      <w:r w:rsidR="005F433D">
        <w:lastRenderedPageBreak/>
        <w:t>указанными в части 1 статьи 164 настоящего Кодекса</w:t>
      </w:r>
      <w:proofErr w:type="gramEnd"/>
      <w:r w:rsidR="005F433D">
        <w:t xml:space="preserve"> </w:t>
      </w:r>
      <w:proofErr w:type="gramStart"/>
      <w:r w:rsidR="005F433D">
        <w:t>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w:t>
      </w:r>
      <w:proofErr w:type="gramEnd"/>
      <w:r w:rsidR="005F433D">
        <w:t xml:space="preserve"> нарушения в области применения предельных (максимальных) индексов изменения размера вносимой гражданами платы за коммунальные услуги.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005F433D">
        <w:t>.»</w:t>
      </w:r>
      <w:proofErr w:type="gramEnd"/>
    </w:p>
    <w:p w:rsidR="005F433D" w:rsidRDefault="005F433D" w:rsidP="00D4308B">
      <w:pPr>
        <w:widowControl w:val="0"/>
        <w:autoSpaceDE w:val="0"/>
        <w:autoSpaceDN w:val="0"/>
        <w:adjustRightInd w:val="0"/>
        <w:jc w:val="both"/>
        <w:outlineLvl w:val="1"/>
      </w:pPr>
      <w:r>
        <w:t>2. Пункт 3.3.5 Регламента изложить в следующей редакции:</w:t>
      </w:r>
    </w:p>
    <w:p w:rsidR="005F433D" w:rsidRDefault="005F433D" w:rsidP="00D4308B">
      <w:pPr>
        <w:widowControl w:val="0"/>
        <w:autoSpaceDE w:val="0"/>
        <w:autoSpaceDN w:val="0"/>
        <w:adjustRightInd w:val="0"/>
        <w:jc w:val="both"/>
        <w:outlineLvl w:val="1"/>
      </w:pPr>
      <w:proofErr w:type="gramStart"/>
      <w:r>
        <w:t>-</w:t>
      </w:r>
      <w:r w:rsidRPr="005F433D">
        <w:t xml:space="preserve"> </w:t>
      </w:r>
      <w:r>
        <w:t>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w:t>
      </w:r>
      <w:proofErr w:type="gramEnd"/>
      <w:r>
        <w:t xml:space="preserve"> </w:t>
      </w:r>
      <w:proofErr w:type="gramStart"/>
      <w:r>
        <w:t>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w:t>
      </w:r>
      <w:proofErr w:type="gramEnd"/>
      <w:r>
        <w:t xml:space="preserve"> </w:t>
      </w:r>
      <w:proofErr w:type="gramStart"/>
      <w:r>
        <w:t>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w:t>
      </w:r>
      <w:proofErr w:type="gramEnd"/>
      <w:r>
        <w:t xml:space="preserve"> </w:t>
      </w:r>
      <w:proofErr w:type="gramStart"/>
      <w:r>
        <w:t>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w:t>
      </w:r>
      <w:proofErr w:type="gramEnd"/>
      <w:r>
        <w:t xml:space="preserve"> нарушения в области применения предельных (максимальных) индексов изменения размера вносимой гражданами платы за коммунальные услуги.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4308B" w:rsidRDefault="00D4308B" w:rsidP="00D4308B">
      <w:pPr>
        <w:widowControl w:val="0"/>
        <w:autoSpaceDE w:val="0"/>
        <w:autoSpaceDN w:val="0"/>
        <w:adjustRightInd w:val="0"/>
        <w:jc w:val="both"/>
        <w:outlineLvl w:val="1"/>
        <w:rPr>
          <w:b/>
        </w:rPr>
      </w:pPr>
      <w:r>
        <w:t xml:space="preserve">      2. </w:t>
      </w:r>
      <w:proofErr w:type="gramStart"/>
      <w:r>
        <w:t>Контроль за</w:t>
      </w:r>
      <w:proofErr w:type="gramEnd"/>
      <w:r>
        <w:t xml:space="preserve"> исполнением данного Постановления оставляю за собой.</w:t>
      </w:r>
    </w:p>
    <w:p w:rsidR="00D4308B" w:rsidRDefault="00D4308B" w:rsidP="00D4308B">
      <w:pPr>
        <w:autoSpaceDE w:val="0"/>
        <w:autoSpaceDN w:val="0"/>
        <w:adjustRightInd w:val="0"/>
        <w:jc w:val="both"/>
        <w:rPr>
          <w:rFonts w:eastAsia="Times New Roman"/>
        </w:rPr>
      </w:pPr>
    </w:p>
    <w:p w:rsidR="00D4308B" w:rsidRDefault="00D4308B" w:rsidP="00D4308B">
      <w:pPr>
        <w:widowControl w:val="0"/>
        <w:suppressAutoHyphens/>
        <w:autoSpaceDN w:val="0"/>
        <w:spacing w:after="120"/>
        <w:ind w:right="-284"/>
        <w:rPr>
          <w:rFonts w:eastAsia="Times New Roman CYR" w:cs="Times New Roman CYR"/>
          <w:kern w:val="3"/>
          <w:lang w:eastAsia="ja-JP"/>
        </w:rPr>
      </w:pPr>
    </w:p>
    <w:p w:rsidR="00D4308B" w:rsidRDefault="00D4308B" w:rsidP="00D4308B">
      <w:pPr>
        <w:widowControl w:val="0"/>
        <w:suppressAutoHyphens/>
        <w:autoSpaceDN w:val="0"/>
        <w:spacing w:after="120"/>
        <w:ind w:right="-284"/>
        <w:rPr>
          <w:rFonts w:eastAsia="Times New Roman CYR" w:cs="Times New Roman CYR"/>
          <w:kern w:val="3"/>
          <w:lang w:eastAsia="ja-JP"/>
        </w:rPr>
      </w:pPr>
    </w:p>
    <w:p w:rsidR="00D4308B" w:rsidRDefault="00D4308B" w:rsidP="00D4308B">
      <w:pPr>
        <w:widowControl w:val="0"/>
        <w:suppressAutoHyphens/>
        <w:autoSpaceDN w:val="0"/>
        <w:spacing w:after="120"/>
        <w:ind w:right="-284"/>
        <w:rPr>
          <w:rFonts w:eastAsia="Times New Roman CYR" w:cs="Times New Roman CYR"/>
          <w:kern w:val="3"/>
          <w:lang w:eastAsia="ja-JP"/>
        </w:rPr>
      </w:pPr>
    </w:p>
    <w:p w:rsidR="00D4308B" w:rsidRDefault="00D4308B" w:rsidP="00D4308B">
      <w:pPr>
        <w:widowControl w:val="0"/>
        <w:suppressAutoHyphens/>
        <w:autoSpaceDN w:val="0"/>
        <w:spacing w:after="120"/>
        <w:ind w:right="-284"/>
        <w:rPr>
          <w:rFonts w:eastAsia="Times New Roman CYR" w:cs="Times New Roman CYR"/>
          <w:kern w:val="3"/>
          <w:lang w:eastAsia="ja-JP"/>
        </w:rPr>
      </w:pPr>
    </w:p>
    <w:p w:rsidR="006F3BF0" w:rsidRDefault="00D4308B" w:rsidP="00D4308B">
      <w:pPr>
        <w:rPr>
          <w:b/>
        </w:rPr>
      </w:pPr>
      <w:r>
        <w:rPr>
          <w:rFonts w:eastAsia="Times New Roman CYR" w:cs="Times New Roman CYR"/>
          <w:b/>
        </w:rPr>
        <w:t xml:space="preserve">Главы </w:t>
      </w:r>
      <w:r w:rsidR="006F3BF0">
        <w:rPr>
          <w:b/>
        </w:rPr>
        <w:t xml:space="preserve"> </w:t>
      </w:r>
      <w:proofErr w:type="spellStart"/>
      <w:r w:rsidR="006F3BF0">
        <w:rPr>
          <w:b/>
        </w:rPr>
        <w:t>Солдатско-Степновского</w:t>
      </w:r>
      <w:proofErr w:type="spellEnd"/>
      <w:r w:rsidR="006F3BF0">
        <w:rPr>
          <w:b/>
        </w:rPr>
        <w:t xml:space="preserve"> </w:t>
      </w:r>
    </w:p>
    <w:p w:rsidR="00D4308B" w:rsidRDefault="00D4308B" w:rsidP="00D4308B">
      <w:pPr>
        <w:rPr>
          <w:rFonts w:eastAsia="Times New Roman"/>
          <w:b/>
        </w:rPr>
      </w:pPr>
      <w:r>
        <w:rPr>
          <w:rFonts w:eastAsia="Times New Roman"/>
          <w:b/>
        </w:rPr>
        <w:t xml:space="preserve">сельского поселения:                      </w:t>
      </w:r>
      <w:r w:rsidR="006F3BF0">
        <w:rPr>
          <w:rFonts w:eastAsia="Times New Roman"/>
          <w:b/>
        </w:rPr>
        <w:t xml:space="preserve">                 </w:t>
      </w:r>
      <w:proofErr w:type="spellStart"/>
      <w:r w:rsidR="006F3BF0">
        <w:rPr>
          <w:rFonts w:eastAsia="Times New Roman"/>
          <w:b/>
        </w:rPr>
        <w:t>Н.Н.Кострюкова</w:t>
      </w:r>
      <w:proofErr w:type="spellEnd"/>
    </w:p>
    <w:p w:rsidR="00D4308B" w:rsidRDefault="00D4308B" w:rsidP="00D4308B"/>
    <w:p w:rsidR="00DE4D01" w:rsidRDefault="00DE4D01"/>
    <w:sectPr w:rsidR="00DE4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08B"/>
    <w:rsid w:val="00334DCF"/>
    <w:rsid w:val="005F433D"/>
    <w:rsid w:val="006F3BF0"/>
    <w:rsid w:val="00B65BBF"/>
    <w:rsid w:val="00D4308B"/>
    <w:rsid w:val="00DE4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08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433D"/>
    <w:pPr>
      <w:spacing w:before="100" w:beforeAutospacing="1" w:after="100" w:afterAutospacing="1"/>
    </w:pPr>
    <w:rPr>
      <w:rFonts w:ascii="Tahoma" w:eastAsia="Times New Roman"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08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433D"/>
    <w:pPr>
      <w:spacing w:before="100" w:beforeAutospacing="1" w:after="100" w:afterAutospacing="1"/>
    </w:pPr>
    <w:rPr>
      <w:rFonts w:ascii="Tahoma" w:eastAsia="Times New Roman"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949</Words>
  <Characters>5412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Tatyana</cp:lastModifiedBy>
  <cp:revision>4</cp:revision>
  <cp:lastPrinted>2014-12-24T10:49:00Z</cp:lastPrinted>
  <dcterms:created xsi:type="dcterms:W3CDTF">2014-12-23T13:41:00Z</dcterms:created>
  <dcterms:modified xsi:type="dcterms:W3CDTF">2014-12-24T10:49:00Z</dcterms:modified>
</cp:coreProperties>
</file>